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8C" w:rsidRPr="00735D59" w:rsidRDefault="002C2B8C" w:rsidP="000A3010">
      <w:pPr>
        <w:jc w:val="center"/>
        <w:rPr>
          <w:b/>
          <w:sz w:val="24"/>
          <w:szCs w:val="24"/>
        </w:rPr>
      </w:pPr>
      <w:r w:rsidRPr="00735D59">
        <w:rPr>
          <w:b/>
          <w:sz w:val="24"/>
          <w:szCs w:val="24"/>
        </w:rPr>
        <w:t>Методические указания по работе с проектом</w:t>
      </w:r>
    </w:p>
    <w:p w:rsidR="002C2B8C" w:rsidRPr="00735D59" w:rsidRDefault="002C2B8C" w:rsidP="000A3010">
      <w:pPr>
        <w:jc w:val="center"/>
        <w:rPr>
          <w:b/>
          <w:sz w:val="24"/>
          <w:szCs w:val="24"/>
        </w:rPr>
      </w:pPr>
      <w:r w:rsidRPr="00735D5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Изменение агрегатных состояний вещества</w:t>
      </w:r>
      <w:r w:rsidRPr="00735D59">
        <w:rPr>
          <w:b/>
          <w:sz w:val="24"/>
          <w:szCs w:val="24"/>
        </w:rPr>
        <w:t>»</w:t>
      </w:r>
    </w:p>
    <w:p w:rsidR="002C2B8C" w:rsidRPr="00735D59" w:rsidRDefault="002C2B8C" w:rsidP="000A3010">
      <w:pPr>
        <w:ind w:firstLine="709"/>
        <w:jc w:val="both"/>
        <w:rPr>
          <w:sz w:val="24"/>
          <w:szCs w:val="24"/>
        </w:rPr>
      </w:pPr>
      <w:r w:rsidRPr="00735D59">
        <w:rPr>
          <w:b/>
          <w:i/>
          <w:sz w:val="24"/>
          <w:szCs w:val="24"/>
        </w:rPr>
        <w:t>Проект предназначен</w:t>
      </w:r>
      <w:r w:rsidRPr="00735D59">
        <w:rPr>
          <w:sz w:val="24"/>
          <w:szCs w:val="24"/>
        </w:rPr>
        <w:t xml:space="preserve"> для учеников 8 класса.</w:t>
      </w:r>
    </w:p>
    <w:p w:rsidR="002C2B8C" w:rsidRPr="00735D59" w:rsidRDefault="002C2B8C" w:rsidP="000A3010">
      <w:pPr>
        <w:ind w:firstLine="709"/>
        <w:jc w:val="both"/>
        <w:rPr>
          <w:sz w:val="24"/>
          <w:szCs w:val="24"/>
        </w:rPr>
      </w:pPr>
      <w:r w:rsidRPr="00735D59">
        <w:rPr>
          <w:b/>
          <w:i/>
          <w:sz w:val="24"/>
          <w:szCs w:val="24"/>
        </w:rPr>
        <w:t xml:space="preserve">Автор проекта: </w:t>
      </w:r>
      <w:r w:rsidRPr="00735D59">
        <w:rPr>
          <w:sz w:val="24"/>
          <w:szCs w:val="24"/>
        </w:rPr>
        <w:t xml:space="preserve">Андреева Наталия Валерьевна, учитель физики </w:t>
      </w:r>
      <w:r w:rsidRPr="00735D59">
        <w:rPr>
          <w:sz w:val="24"/>
          <w:szCs w:val="24"/>
        </w:rPr>
        <w:br/>
        <w:t xml:space="preserve">ГБОУ </w:t>
      </w:r>
      <w:r>
        <w:rPr>
          <w:sz w:val="24"/>
          <w:szCs w:val="24"/>
        </w:rPr>
        <w:t xml:space="preserve">СОШ </w:t>
      </w:r>
      <w:r w:rsidRPr="00735D59">
        <w:rPr>
          <w:sz w:val="24"/>
          <w:szCs w:val="24"/>
        </w:rPr>
        <w:t>№534 Выборгского района</w:t>
      </w:r>
      <w:r>
        <w:rPr>
          <w:sz w:val="24"/>
          <w:szCs w:val="24"/>
        </w:rPr>
        <w:t xml:space="preserve">  Санкт-Петербурга</w:t>
      </w:r>
      <w:r w:rsidRPr="00735D59">
        <w:rPr>
          <w:sz w:val="24"/>
          <w:szCs w:val="24"/>
        </w:rPr>
        <w:t>.</w:t>
      </w:r>
    </w:p>
    <w:p w:rsidR="002C2B8C" w:rsidRDefault="002C2B8C" w:rsidP="000A3010">
      <w:pPr>
        <w:jc w:val="both"/>
        <w:rPr>
          <w:sz w:val="24"/>
          <w:szCs w:val="24"/>
        </w:rPr>
      </w:pPr>
      <w:r w:rsidRPr="00735D59">
        <w:rPr>
          <w:b/>
          <w:i/>
          <w:sz w:val="24"/>
          <w:szCs w:val="24"/>
        </w:rPr>
        <w:t>Цель проекта</w:t>
      </w:r>
      <w:r w:rsidRPr="00735D59">
        <w:rPr>
          <w:sz w:val="24"/>
          <w:szCs w:val="24"/>
          <w:u w:val="single"/>
        </w:rPr>
        <w:t>:</w:t>
      </w:r>
      <w:r w:rsidRPr="00735D59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учащихся понимания процессов перехода вещества из одного агрегатного состояния в другое</w:t>
      </w:r>
      <w:r w:rsidRPr="00735D59">
        <w:rPr>
          <w:sz w:val="24"/>
          <w:szCs w:val="24"/>
        </w:rPr>
        <w:t>.</w:t>
      </w:r>
    </w:p>
    <w:p w:rsidR="002C2B8C" w:rsidRDefault="002C2B8C" w:rsidP="000A3010">
      <w:pPr>
        <w:jc w:val="both"/>
        <w:rPr>
          <w:sz w:val="24"/>
          <w:szCs w:val="24"/>
        </w:rPr>
      </w:pPr>
      <w:r w:rsidRPr="00E914E2">
        <w:rPr>
          <w:b/>
          <w:i/>
          <w:sz w:val="24"/>
          <w:szCs w:val="24"/>
        </w:rPr>
        <w:t>Лист №1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 Титульный лист.</w:t>
      </w:r>
    </w:p>
    <w:p w:rsidR="002C2B8C" w:rsidRPr="00431ACB" w:rsidRDefault="002C2B8C" w:rsidP="000A3010">
      <w:pPr>
        <w:jc w:val="both"/>
        <w:rPr>
          <w:sz w:val="24"/>
          <w:szCs w:val="24"/>
        </w:rPr>
      </w:pPr>
      <w:r w:rsidRPr="00E914E2">
        <w:rPr>
          <w:b/>
          <w:i/>
          <w:sz w:val="24"/>
          <w:szCs w:val="24"/>
        </w:rPr>
        <w:t>Лист №2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– Учащиеся должны описать явления природы по фотографиям и ответить на поставленный вопрос.</w:t>
      </w:r>
    </w:p>
    <w:p w:rsidR="00631800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№3 </w:t>
      </w:r>
      <w:r>
        <w:rPr>
          <w:sz w:val="24"/>
          <w:szCs w:val="24"/>
        </w:rPr>
        <w:t>– Учащимся предлагается назвать процессы перехода вещества из одного агрегатного состояния в другое</w:t>
      </w:r>
      <w:r w:rsidR="00631800">
        <w:rPr>
          <w:sz w:val="24"/>
          <w:szCs w:val="24"/>
        </w:rPr>
        <w:t>. Цифры  необходимо подтащить к соответствующему названию. Цифры клонированы. С</w:t>
      </w:r>
      <w:r>
        <w:rPr>
          <w:sz w:val="24"/>
          <w:szCs w:val="24"/>
        </w:rPr>
        <w:t>тавится проблемный вопрос: «Что происходит с веществом при переходе из одного агрегатного состояния в другое</w:t>
      </w:r>
    </w:p>
    <w:p w:rsidR="002C2B8C" w:rsidRPr="00431ACB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№4 </w:t>
      </w:r>
      <w:r>
        <w:rPr>
          <w:sz w:val="24"/>
          <w:szCs w:val="24"/>
        </w:rPr>
        <w:t xml:space="preserve">–Повторение физических свойств вещества в разных агрегатных состояниях. Заполнение таблицы. </w:t>
      </w:r>
    </w:p>
    <w:p w:rsidR="002C2B8C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№5 </w:t>
      </w:r>
      <w:r>
        <w:rPr>
          <w:sz w:val="24"/>
          <w:szCs w:val="24"/>
        </w:rPr>
        <w:t>– Повторение различия в молекулярном строении твёрдых тел, жидкостей и газов.</w:t>
      </w:r>
      <w:r w:rsidRPr="0063718E">
        <w:rPr>
          <w:sz w:val="24"/>
          <w:szCs w:val="24"/>
        </w:rPr>
        <w:t xml:space="preserve"> </w:t>
      </w:r>
      <w:r>
        <w:rPr>
          <w:sz w:val="24"/>
          <w:szCs w:val="24"/>
        </w:rPr>
        <w:t>Заполнение таблицы.</w:t>
      </w:r>
    </w:p>
    <w:p w:rsidR="002C2B8C" w:rsidRPr="00431ACB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№6,7 </w:t>
      </w:r>
      <w:r>
        <w:rPr>
          <w:sz w:val="24"/>
          <w:szCs w:val="24"/>
        </w:rPr>
        <w:t>– Изучение процессов перехода вещества из одного агрегатного состояния в другое. Сопоставить предложенные утверждения с соответствующим процессом.</w:t>
      </w:r>
    </w:p>
    <w:p w:rsidR="002C2B8C" w:rsidRPr="00453593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№8 </w:t>
      </w:r>
      <w:r>
        <w:rPr>
          <w:sz w:val="24"/>
          <w:szCs w:val="24"/>
        </w:rPr>
        <w:t>– Сравнение процессов изменения агрегатного состояния вещества при  поглощении и выделении энергии.</w:t>
      </w:r>
    </w:p>
    <w:p w:rsidR="002C2B8C" w:rsidRPr="00453593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№9 </w:t>
      </w:r>
      <w:r>
        <w:rPr>
          <w:sz w:val="24"/>
          <w:szCs w:val="24"/>
        </w:rPr>
        <w:t>– Обратить внимание учащихся на то, что для одного и того же вещества температура плавления и температура кристаллизации одинакова, аналогично температура кипения и конденсации. При изменении агрегатного состояния вещества его температура не изменяется.</w:t>
      </w:r>
    </w:p>
    <w:p w:rsidR="002C2B8C" w:rsidRPr="00437AAD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№10 </w:t>
      </w:r>
      <w:r>
        <w:rPr>
          <w:sz w:val="24"/>
          <w:szCs w:val="24"/>
        </w:rPr>
        <w:t>–</w:t>
      </w:r>
      <w:r w:rsidRPr="00437AAD">
        <w:rPr>
          <w:sz w:val="24"/>
          <w:szCs w:val="24"/>
        </w:rPr>
        <w:t xml:space="preserve"> </w:t>
      </w:r>
      <w:r>
        <w:rPr>
          <w:sz w:val="24"/>
          <w:szCs w:val="24"/>
        </w:rPr>
        <w:t>Выбор одного верного ответа из четырёх предложенных вариантов. Автоматическая проверка правильности выбранного ответа при выборе кружка с номером ответа.</w:t>
      </w:r>
    </w:p>
    <w:p w:rsidR="002C2B8C" w:rsidRDefault="002C2B8C" w:rsidP="0024748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Лист №11 </w:t>
      </w:r>
      <w:r>
        <w:rPr>
          <w:sz w:val="24"/>
          <w:szCs w:val="24"/>
        </w:rPr>
        <w:t xml:space="preserve">- Требуется заполнить пропуски в названиях физических величин: удельная теплоёмкость вещества (обратить внимание, что эта величина относится ко всем агрегатным состояниям), удельная теплота плавления, удельная теплота парообразования. </w:t>
      </w:r>
      <w:r w:rsidRPr="00ED172C">
        <w:rPr>
          <w:b/>
          <w:i/>
          <w:sz w:val="24"/>
          <w:szCs w:val="24"/>
        </w:rPr>
        <w:t>Восклицательный знак</w:t>
      </w:r>
      <w:r>
        <w:rPr>
          <w:sz w:val="24"/>
          <w:szCs w:val="24"/>
        </w:rPr>
        <w:t xml:space="preserve"> в правом верхнем углу выводит на </w:t>
      </w:r>
      <w:r>
        <w:rPr>
          <w:b/>
          <w:i/>
          <w:sz w:val="24"/>
          <w:szCs w:val="24"/>
        </w:rPr>
        <w:t xml:space="preserve">Лист №12 </w:t>
      </w:r>
      <w:r>
        <w:rPr>
          <w:sz w:val="24"/>
          <w:szCs w:val="24"/>
        </w:rPr>
        <w:t>, на котором таблица заполнена.</w:t>
      </w:r>
      <w:r w:rsidRPr="00247488">
        <w:rPr>
          <w:noProof/>
          <w:sz w:val="24"/>
          <w:szCs w:val="24"/>
          <w:lang w:eastAsia="ru-RU"/>
        </w:rPr>
        <w:t xml:space="preserve"> </w:t>
      </w:r>
      <w:r w:rsidRPr="00735D59">
        <w:rPr>
          <w:noProof/>
          <w:sz w:val="24"/>
          <w:szCs w:val="24"/>
          <w:lang w:eastAsia="ru-RU"/>
        </w:rPr>
        <w:t xml:space="preserve">Управляющая кнопка внизу справа </w:t>
      </w:r>
      <w:r w:rsidRPr="00735D59">
        <w:rPr>
          <w:b/>
          <w:i/>
          <w:noProof/>
          <w:sz w:val="24"/>
          <w:szCs w:val="24"/>
          <w:lang w:eastAsia="ru-RU"/>
        </w:rPr>
        <w:t xml:space="preserve">Далее </w:t>
      </w:r>
      <w:r w:rsidRPr="00735D59">
        <w:rPr>
          <w:noProof/>
          <w:sz w:val="24"/>
          <w:szCs w:val="24"/>
          <w:lang w:eastAsia="ru-RU"/>
        </w:rPr>
        <w:t xml:space="preserve">служит для перехода к </w:t>
      </w:r>
      <w:r>
        <w:rPr>
          <w:b/>
          <w:i/>
          <w:sz w:val="24"/>
          <w:szCs w:val="24"/>
        </w:rPr>
        <w:t>Листу №13.</w:t>
      </w:r>
    </w:p>
    <w:p w:rsidR="002C2B8C" w:rsidRPr="00735D59" w:rsidRDefault="002C2B8C" w:rsidP="00247488">
      <w:pPr>
        <w:jc w:val="both"/>
        <w:rPr>
          <w:noProof/>
          <w:sz w:val="24"/>
          <w:szCs w:val="24"/>
          <w:lang w:eastAsia="ru-RU"/>
        </w:rPr>
      </w:pPr>
    </w:p>
    <w:p w:rsidR="002C2B8C" w:rsidRPr="00ED172C" w:rsidRDefault="002C2B8C" w:rsidP="00ED172C">
      <w:pPr>
        <w:jc w:val="both"/>
        <w:rPr>
          <w:sz w:val="24"/>
          <w:szCs w:val="24"/>
        </w:rPr>
      </w:pPr>
    </w:p>
    <w:p w:rsidR="002C2B8C" w:rsidRPr="00437AAD" w:rsidRDefault="002C2B8C" w:rsidP="000A3010">
      <w:pPr>
        <w:jc w:val="both"/>
        <w:rPr>
          <w:sz w:val="24"/>
          <w:szCs w:val="24"/>
        </w:rPr>
      </w:pPr>
    </w:p>
    <w:p w:rsidR="002C2B8C" w:rsidRPr="00ED172C" w:rsidRDefault="002C2B8C" w:rsidP="000A301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Лист №12</w:t>
      </w:r>
      <w:r>
        <w:rPr>
          <w:sz w:val="24"/>
          <w:szCs w:val="24"/>
        </w:rPr>
        <w:t xml:space="preserve"> – Необходимо вернуться на</w:t>
      </w:r>
      <w:r w:rsidRPr="00ED172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Лист №11 </w:t>
      </w:r>
      <w:r w:rsidRPr="00ED172C">
        <w:rPr>
          <w:sz w:val="24"/>
          <w:szCs w:val="24"/>
        </w:rPr>
        <w:t xml:space="preserve">с помощью </w:t>
      </w:r>
      <w:r>
        <w:rPr>
          <w:sz w:val="24"/>
          <w:szCs w:val="24"/>
        </w:rPr>
        <w:t xml:space="preserve">управляющей кнопки </w:t>
      </w:r>
      <w:r w:rsidRPr="00ED172C">
        <w:rPr>
          <w:b/>
          <w:i/>
          <w:sz w:val="24"/>
          <w:szCs w:val="24"/>
        </w:rPr>
        <w:t>Возврата</w:t>
      </w:r>
      <w:r w:rsidRPr="00ED172C">
        <w:rPr>
          <w:sz w:val="24"/>
          <w:szCs w:val="24"/>
        </w:rPr>
        <w:t xml:space="preserve"> </w:t>
      </w:r>
      <w:r>
        <w:rPr>
          <w:sz w:val="24"/>
          <w:szCs w:val="24"/>
        </w:rPr>
        <w:t>в нижнем левом углу листа.</w:t>
      </w:r>
    </w:p>
    <w:p w:rsidR="002C2B8C" w:rsidRPr="00247488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Лист №13</w:t>
      </w:r>
      <w:r>
        <w:rPr>
          <w:sz w:val="24"/>
          <w:szCs w:val="24"/>
        </w:rPr>
        <w:t xml:space="preserve"> – Видеосюжет о процессах испарения и кипения жидкости. </w:t>
      </w:r>
    </w:p>
    <w:p w:rsidR="002C2B8C" w:rsidRPr="00247488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№14 </w:t>
      </w:r>
      <w:r>
        <w:rPr>
          <w:sz w:val="24"/>
          <w:szCs w:val="24"/>
        </w:rPr>
        <w:t>– Необходимо сравнить испарение и кипение и переместить в соответствующую колонку предложенные утверждения.</w:t>
      </w:r>
    </w:p>
    <w:p w:rsidR="002C2B8C" w:rsidRPr="00247488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№15 </w:t>
      </w:r>
      <w:r>
        <w:rPr>
          <w:sz w:val="24"/>
          <w:szCs w:val="24"/>
        </w:rPr>
        <w:t>– Решить кроссворд и прочитать по вертикали слово. Буквы клонированы, их можно помещать в нужную клеточку.</w:t>
      </w:r>
    </w:p>
    <w:p w:rsidR="002C2B8C" w:rsidRDefault="002C2B8C" w:rsidP="000A30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Лист №16 </w:t>
      </w:r>
      <w:r>
        <w:rPr>
          <w:sz w:val="24"/>
          <w:szCs w:val="24"/>
        </w:rPr>
        <w:t>– Ответы к кроссворду.</w:t>
      </w:r>
    </w:p>
    <w:p w:rsidR="002C2B8C" w:rsidRPr="00735D59" w:rsidRDefault="002C2B8C" w:rsidP="00E24C08">
      <w:pPr>
        <w:rPr>
          <w:sz w:val="24"/>
          <w:szCs w:val="24"/>
        </w:rPr>
      </w:pPr>
      <w:r w:rsidRPr="00735D59">
        <w:rPr>
          <w:b/>
          <w:i/>
          <w:sz w:val="24"/>
          <w:szCs w:val="24"/>
        </w:rPr>
        <w:t>В проекте использованы материалы:</w:t>
      </w:r>
      <w:r w:rsidRPr="00735D59">
        <w:rPr>
          <w:sz w:val="24"/>
          <w:szCs w:val="24"/>
        </w:rPr>
        <w:t xml:space="preserve"> </w:t>
      </w:r>
    </w:p>
    <w:p w:rsidR="002C2B8C" w:rsidRPr="00735D59" w:rsidRDefault="002C2B8C" w:rsidP="00E24C08">
      <w:pPr>
        <w:numPr>
          <w:ilvl w:val="0"/>
          <w:numId w:val="1"/>
        </w:numPr>
        <w:rPr>
          <w:sz w:val="24"/>
          <w:szCs w:val="24"/>
        </w:rPr>
      </w:pPr>
      <w:r w:rsidRPr="00E24C08">
        <w:t>http://school-collection.edu.ru</w:t>
      </w:r>
      <w:r w:rsidRPr="00735D59">
        <w:rPr>
          <w:sz w:val="24"/>
          <w:szCs w:val="24"/>
        </w:rPr>
        <w:t xml:space="preserve">; </w:t>
      </w:r>
    </w:p>
    <w:p w:rsidR="002C2B8C" w:rsidRPr="00E24C08" w:rsidRDefault="002C2B8C" w:rsidP="00E24C08">
      <w:pPr>
        <w:numPr>
          <w:ilvl w:val="0"/>
          <w:numId w:val="1"/>
        </w:numPr>
        <w:jc w:val="both"/>
        <w:rPr>
          <w:sz w:val="24"/>
          <w:szCs w:val="24"/>
        </w:rPr>
      </w:pPr>
      <w:r w:rsidRPr="00E24C08">
        <w:rPr>
          <w:sz w:val="24"/>
          <w:szCs w:val="24"/>
        </w:rPr>
        <w:t xml:space="preserve">картинки </w:t>
      </w:r>
      <w:r w:rsidRPr="00E24C08">
        <w:rPr>
          <w:sz w:val="24"/>
          <w:szCs w:val="24"/>
          <w:lang w:val="en-US"/>
        </w:rPr>
        <w:t>Google</w:t>
      </w:r>
      <w:r w:rsidRPr="00E24C08">
        <w:rPr>
          <w:sz w:val="24"/>
          <w:szCs w:val="24"/>
        </w:rPr>
        <w:t xml:space="preserve"> по теме «</w:t>
      </w:r>
      <w:r>
        <w:rPr>
          <w:sz w:val="24"/>
          <w:szCs w:val="24"/>
        </w:rPr>
        <w:t>Плавление льда»; «Испарение воды»</w:t>
      </w:r>
    </w:p>
    <w:p w:rsidR="002C2B8C" w:rsidRPr="00E24C08" w:rsidRDefault="002C2B8C" w:rsidP="000A3010">
      <w:pPr>
        <w:jc w:val="both"/>
        <w:rPr>
          <w:sz w:val="24"/>
          <w:szCs w:val="24"/>
        </w:rPr>
      </w:pPr>
    </w:p>
    <w:p w:rsidR="002C2B8C" w:rsidRDefault="002C2B8C"/>
    <w:sectPr w:rsidR="002C2B8C" w:rsidSect="002A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AAF"/>
    <w:multiLevelType w:val="hybridMultilevel"/>
    <w:tmpl w:val="D8F0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A3010"/>
    <w:rsid w:val="000A3010"/>
    <w:rsid w:val="00143E71"/>
    <w:rsid w:val="00247488"/>
    <w:rsid w:val="002A6C36"/>
    <w:rsid w:val="002C2B8C"/>
    <w:rsid w:val="002E7EA6"/>
    <w:rsid w:val="0032559B"/>
    <w:rsid w:val="00335881"/>
    <w:rsid w:val="00431ACB"/>
    <w:rsid w:val="00437AAD"/>
    <w:rsid w:val="00453593"/>
    <w:rsid w:val="00532334"/>
    <w:rsid w:val="00631800"/>
    <w:rsid w:val="0063718E"/>
    <w:rsid w:val="006A33AE"/>
    <w:rsid w:val="00735D59"/>
    <w:rsid w:val="009735B7"/>
    <w:rsid w:val="009C1FEB"/>
    <w:rsid w:val="00B558A4"/>
    <w:rsid w:val="00E24C08"/>
    <w:rsid w:val="00E914E2"/>
    <w:rsid w:val="00ED172C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4C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Ксения</cp:lastModifiedBy>
  <cp:revision>2</cp:revision>
  <dcterms:created xsi:type="dcterms:W3CDTF">2012-10-24T13:44:00Z</dcterms:created>
  <dcterms:modified xsi:type="dcterms:W3CDTF">2012-10-24T13:44:00Z</dcterms:modified>
</cp:coreProperties>
</file>